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10" w:rsidRPr="002D6F10" w:rsidRDefault="002D6F10" w:rsidP="002D6F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bookmarkStart w:id="0" w:name="_GoBack"/>
      <w:r w:rsidRPr="002D6F10">
        <w:rPr>
          <w:rFonts w:ascii="Times New Roman" w:eastAsia="Times New Roman" w:hAnsi="Times New Roman" w:cs="Times New Roman"/>
          <w:b/>
          <w:bCs/>
          <w:color w:val="DAA520"/>
          <w:kern w:val="36"/>
          <w:lang w:eastAsia="pl-PL"/>
        </w:rPr>
        <w:t xml:space="preserve">STOPIEŃ ALARMOWY 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DAA520"/>
          <w:kern w:val="36"/>
          <w:lang w:eastAsia="pl-PL"/>
        </w:rPr>
        <w:t>BRAVO</w:t>
      </w:r>
      <w:proofErr w:type="spellEnd"/>
    </w:p>
    <w:bookmarkEnd w:id="0"/>
    <w:p w:rsidR="002D6F10" w:rsidRPr="002D6F10" w:rsidRDefault="002D6F10" w:rsidP="002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CEL ZADANIA</w:t>
      </w:r>
    </w:p>
    <w:p w:rsidR="002D6F10" w:rsidRPr="002D6F10" w:rsidRDefault="002D6F10" w:rsidP="002D6F10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proofErr w:type="gramStart"/>
      <w:r w:rsidRPr="002D6F10">
        <w:rPr>
          <w:color w:val="000000"/>
        </w:rPr>
        <w:t>z</w:t>
      </w:r>
      <w:r w:rsidRPr="002D6F10">
        <w:rPr>
          <w:color w:val="000000"/>
          <w:sz w:val="22"/>
          <w:szCs w:val="22"/>
        </w:rPr>
        <w:t>apewnienie</w:t>
      </w:r>
      <w:proofErr w:type="gramEnd"/>
      <w:r w:rsidRPr="002D6F10">
        <w:rPr>
          <w:color w:val="000000"/>
          <w:sz w:val="22"/>
          <w:szCs w:val="22"/>
        </w:rPr>
        <w:t xml:space="preserve"> </w:t>
      </w:r>
      <w:r w:rsidRPr="002D6F10">
        <w:rPr>
          <w:color w:val="000000"/>
        </w:rPr>
        <w:t>bezpieczeństwa:</w:t>
      </w:r>
    </w:p>
    <w:p w:rsidR="002D6F10" w:rsidRDefault="002D6F10" w:rsidP="002D6F10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proofErr w:type="gramStart"/>
      <w:r w:rsidRPr="002D6F10">
        <w:rPr>
          <w:color w:val="000000"/>
        </w:rPr>
        <w:t>pracownikom</w:t>
      </w:r>
      <w:proofErr w:type="gramEnd"/>
      <w:r w:rsidRPr="002D6F10">
        <w:rPr>
          <w:color w:val="000000"/>
        </w:rPr>
        <w:t xml:space="preserve"> Urzędu </w:t>
      </w:r>
      <w:r>
        <w:rPr>
          <w:color w:val="000000"/>
        </w:rPr>
        <w:t>Gminy Burzenin</w:t>
      </w:r>
      <w:r w:rsidRPr="002D6F10">
        <w:rPr>
          <w:color w:val="000000"/>
        </w:rPr>
        <w:t>,</w:t>
      </w:r>
    </w:p>
    <w:p w:rsidR="002D6F10" w:rsidRPr="002D6F10" w:rsidRDefault="002D6F10" w:rsidP="002D6F10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proofErr w:type="gramStart"/>
      <w:r w:rsidRPr="002D6F10">
        <w:rPr>
          <w:color w:val="000000"/>
          <w:sz w:val="22"/>
          <w:szCs w:val="22"/>
        </w:rPr>
        <w:t>pracownikom</w:t>
      </w:r>
      <w:proofErr w:type="gramEnd"/>
      <w:r w:rsidRPr="002D6F10">
        <w:rPr>
          <w:color w:val="000000"/>
          <w:sz w:val="22"/>
          <w:szCs w:val="22"/>
        </w:rPr>
        <w:t xml:space="preserve"> jednostek organizacyjnych Urzędu </w:t>
      </w:r>
      <w:r>
        <w:rPr>
          <w:color w:val="000000"/>
          <w:sz w:val="22"/>
          <w:szCs w:val="22"/>
        </w:rPr>
        <w:t>Gminy Burzenin</w:t>
      </w:r>
      <w:r w:rsidRPr="002D6F10">
        <w:rPr>
          <w:color w:val="000000"/>
          <w:sz w:val="22"/>
          <w:szCs w:val="22"/>
        </w:rPr>
        <w:t>,</w:t>
      </w:r>
    </w:p>
    <w:p w:rsidR="002D6F10" w:rsidRPr="002D6F10" w:rsidRDefault="002D6F10" w:rsidP="002D6F10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color w:val="000000"/>
        </w:rPr>
      </w:pPr>
      <w:proofErr w:type="gramStart"/>
      <w:r w:rsidRPr="002D6F10">
        <w:rPr>
          <w:color w:val="000000"/>
          <w:sz w:val="22"/>
          <w:szCs w:val="22"/>
        </w:rPr>
        <w:t>osobom</w:t>
      </w:r>
      <w:proofErr w:type="gramEnd"/>
      <w:r w:rsidRPr="002D6F10">
        <w:rPr>
          <w:color w:val="000000"/>
          <w:sz w:val="22"/>
          <w:szCs w:val="22"/>
        </w:rPr>
        <w:t xml:space="preserve"> przebywającym na terenie  Urzędu </w:t>
      </w:r>
      <w:r>
        <w:rPr>
          <w:color w:val="000000"/>
          <w:sz w:val="22"/>
          <w:szCs w:val="22"/>
        </w:rPr>
        <w:t>Gminy Burzenin</w:t>
      </w:r>
      <w:r w:rsidRPr="002D6F10">
        <w:rPr>
          <w:color w:val="000000"/>
          <w:sz w:val="22"/>
          <w:szCs w:val="22"/>
        </w:rPr>
        <w:t xml:space="preserve"> i na terenie jednostek organizacyjnych Urzędu </w:t>
      </w:r>
      <w:r>
        <w:rPr>
          <w:color w:val="000000"/>
          <w:sz w:val="22"/>
          <w:szCs w:val="22"/>
        </w:rPr>
        <w:t>Gminy Burzenin</w:t>
      </w:r>
      <w:r w:rsidRPr="002D6F10">
        <w:rPr>
          <w:color w:val="000000"/>
          <w:sz w:val="22"/>
          <w:szCs w:val="22"/>
        </w:rPr>
        <w:t>;</w:t>
      </w:r>
    </w:p>
    <w:p w:rsidR="002D6F10" w:rsidRPr="002D6F10" w:rsidRDefault="002D6F10" w:rsidP="002D6F10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proofErr w:type="gramStart"/>
      <w:r w:rsidRPr="002D6F10">
        <w:rPr>
          <w:color w:val="000000"/>
          <w:sz w:val="22"/>
          <w:szCs w:val="22"/>
        </w:rPr>
        <w:t>ochrona</w:t>
      </w:r>
      <w:proofErr w:type="gramEnd"/>
      <w:r w:rsidRPr="002D6F10">
        <w:rPr>
          <w:color w:val="000000"/>
          <w:sz w:val="22"/>
          <w:szCs w:val="22"/>
        </w:rPr>
        <w:t xml:space="preserve"> infrastruktury </w:t>
      </w:r>
      <w:r>
        <w:rPr>
          <w:color w:val="000000"/>
          <w:sz w:val="22"/>
          <w:szCs w:val="22"/>
        </w:rPr>
        <w:t xml:space="preserve">Urzędu gminy Burzenin </w:t>
      </w:r>
      <w:r w:rsidRPr="002D6F10">
        <w:rPr>
          <w:color w:val="000000"/>
          <w:sz w:val="22"/>
          <w:szCs w:val="22"/>
        </w:rPr>
        <w:t>poprzez wzmocnienie systemu ochrony obiektów, urządzeń i instalacji dla przeciwdziałania  i minimalizacji skutków ataków terrorystycznych.</w:t>
      </w:r>
    </w:p>
    <w:p w:rsidR="002D6F10" w:rsidRPr="002D6F10" w:rsidRDefault="002D6F10" w:rsidP="002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WARUNKI OPERACYJNE REALIZACJI ZADANIA</w:t>
      </w:r>
    </w:p>
    <w:p w:rsidR="002D6F10" w:rsidRDefault="002D6F10" w:rsidP="002D6F1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2D6F10">
        <w:rPr>
          <w:color w:val="000000"/>
        </w:rPr>
        <w:t>Niepokój wśród pracowników i presja czasu, absencja pracowników, niepewność i strach pracowników.</w:t>
      </w:r>
    </w:p>
    <w:p w:rsidR="002D6F10" w:rsidRPr="002D6F10" w:rsidRDefault="002D6F10" w:rsidP="002D6F1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2D6F10">
        <w:rPr>
          <w:color w:val="000000"/>
          <w:sz w:val="22"/>
          <w:szCs w:val="22"/>
        </w:rPr>
        <w:t>Niewłaściwy przepływ informacji, wystąpienie chaosu informacyjnego i elementów paniki, możliwy chaos organizacyjny.</w:t>
      </w:r>
    </w:p>
    <w:p w:rsidR="002D6F10" w:rsidRPr="002D6F10" w:rsidRDefault="002D6F10" w:rsidP="002D6F1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2D6F10">
        <w:rPr>
          <w:color w:val="000000"/>
          <w:sz w:val="22"/>
          <w:szCs w:val="22"/>
        </w:rPr>
        <w:t xml:space="preserve">Brak zasalania w energię elektryczną, utrudnienia w łączności (np. zablokowanie linii telefonicznych, </w:t>
      </w:r>
      <w:proofErr w:type="spellStart"/>
      <w:r w:rsidRPr="002D6F10">
        <w:rPr>
          <w:color w:val="000000"/>
          <w:sz w:val="22"/>
          <w:szCs w:val="22"/>
        </w:rPr>
        <w:t>internetu</w:t>
      </w:r>
      <w:proofErr w:type="spellEnd"/>
      <w:r w:rsidRPr="002D6F10">
        <w:rPr>
          <w:color w:val="000000"/>
          <w:sz w:val="22"/>
          <w:szCs w:val="22"/>
        </w:rPr>
        <w:t>).</w:t>
      </w:r>
    </w:p>
    <w:p w:rsidR="002D6F10" w:rsidRPr="002D6F10" w:rsidRDefault="002D6F10" w:rsidP="002D6F10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2D6F10">
        <w:rPr>
          <w:color w:val="000000"/>
          <w:sz w:val="22"/>
          <w:szCs w:val="22"/>
        </w:rPr>
        <w:t>Utrudnienia w dostępie do osób funkcyjnych (nieobecność lub brak możliwości skontaktowania się).</w:t>
      </w:r>
    </w:p>
    <w:p w:rsidR="002D6F10" w:rsidRPr="002D6F10" w:rsidRDefault="002D6F10" w:rsidP="002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6F10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GŁÓWNE PRZEDSIĘWZIĘCIA DO WYKONANIA W RAMACH ZADANIA</w:t>
      </w:r>
    </w:p>
    <w:p w:rsidR="002D6F10" w:rsidRPr="002D6F10" w:rsidRDefault="002D6F10" w:rsidP="002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drugiego stopnia alarmowego (stopień 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BRAVO</w:t>
      </w:r>
      <w:proofErr w:type="spellEnd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należy wykonać zadania wymienione dla pierwszego stopnia alarmowego oraz kontynuować lub sprawdzić wykonanie tych zadań, jeżeli wcześniej został wprowadzony stopień ALFA. Ponadto należy wykonać w szczególności następujące zadania: </w:t>
      </w:r>
    </w:p>
    <w:p w:rsidR="002D6F10" w:rsidRDefault="002D6F10" w:rsidP="004128A8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2D6F10">
        <w:rPr>
          <w:color w:val="000000"/>
        </w:rPr>
        <w:t>Komendant Główny Policji, Komendant Główny Żandarmerii Wojskowej wprowadzają obowiązek noszenia broni długiej oraz kamizelek kuloodpornych przez umundurowanych funkcjonariuszy lub żołnierzy bezpośrednio realizujących zadania związane z zabezpieczeniem miejsc i obiektów, które potencjalnie mogą stać się celem zdarzenia o charakterze terrorystycznym;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wprowadzić</w:t>
      </w:r>
      <w:proofErr w:type="gramEnd"/>
      <w:r w:rsidRPr="004128A8">
        <w:rPr>
          <w:color w:val="000000"/>
          <w:sz w:val="22"/>
          <w:szCs w:val="22"/>
        </w:rPr>
        <w:t xml:space="preserve"> dodatkowe kontrole pojazdów, osób oraz budynków publicznych w rejonach zagrożonych;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wzmocnić</w:t>
      </w:r>
      <w:proofErr w:type="gramEnd"/>
      <w:r w:rsidRPr="004128A8">
        <w:rPr>
          <w:color w:val="000000"/>
          <w:sz w:val="22"/>
          <w:szCs w:val="22"/>
        </w:rPr>
        <w:t xml:space="preserve"> ochronę środków komunikacji publicznej;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sprawdzić</w:t>
      </w:r>
      <w:proofErr w:type="gramEnd"/>
      <w:r w:rsidRPr="004128A8">
        <w:rPr>
          <w:color w:val="000000"/>
          <w:sz w:val="22"/>
          <w:szCs w:val="22"/>
        </w:rPr>
        <w:t xml:space="preserve"> funkcjonowanie zasilania awaryjnego;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ostrzec</w:t>
      </w:r>
      <w:proofErr w:type="gramEnd"/>
      <w:r w:rsidRPr="004128A8">
        <w:rPr>
          <w:color w:val="000000"/>
          <w:sz w:val="22"/>
          <w:szCs w:val="22"/>
        </w:rPr>
        <w:t xml:space="preserve"> personel o możliwych formach zdarzenia o charakterze terrorystycznym;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zapewnić</w:t>
      </w:r>
      <w:proofErr w:type="gramEnd"/>
      <w:r w:rsidRPr="004128A8">
        <w:rPr>
          <w:color w:val="000000"/>
          <w:sz w:val="22"/>
          <w:szCs w:val="22"/>
        </w:rPr>
        <w:t xml:space="preserve"> dostępność w trybie alarmowym personelu wyznaczonego do wdraż</w:t>
      </w:r>
      <w:r w:rsidR="004128A8">
        <w:rPr>
          <w:color w:val="000000"/>
          <w:sz w:val="22"/>
          <w:szCs w:val="22"/>
        </w:rPr>
        <w:t xml:space="preserve">ania procedur działania na </w:t>
      </w:r>
      <w:r w:rsidRPr="004128A8">
        <w:rPr>
          <w:color w:val="000000"/>
          <w:sz w:val="22"/>
          <w:szCs w:val="22"/>
        </w:rPr>
        <w:t>wypadek zdarzeń o charakterze terrorystycznym;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sprawdzić</w:t>
      </w:r>
      <w:proofErr w:type="gramEnd"/>
      <w:r w:rsidRPr="004128A8">
        <w:rPr>
          <w:color w:val="000000"/>
          <w:sz w:val="22"/>
          <w:szCs w:val="22"/>
        </w:rPr>
        <w:t xml:space="preserve"> i wzmocnić ochronę ważnych obiektów publicznych;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wprowadzić</w:t>
      </w:r>
      <w:proofErr w:type="gramEnd"/>
      <w:r w:rsidRPr="004128A8">
        <w:rPr>
          <w:color w:val="000000"/>
          <w:sz w:val="22"/>
          <w:szCs w:val="22"/>
        </w:rPr>
        <w:t xml:space="preserve"> zakaz wstępu do przedszkoli, szkół i uczelni osobom postronnym;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sprawdzić</w:t>
      </w:r>
      <w:proofErr w:type="gramEnd"/>
      <w:r w:rsidRPr="004128A8">
        <w:rPr>
          <w:color w:val="000000"/>
          <w:sz w:val="22"/>
          <w:szCs w:val="22"/>
        </w:rPr>
        <w:t xml:space="preserve"> systemy ochrony obiektów ochranianych przez specjalistyczne uzbrojone formacje ochronne;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wprowadzić</w:t>
      </w:r>
      <w:proofErr w:type="gramEnd"/>
      <w:r w:rsidRPr="004128A8">
        <w:rPr>
          <w:color w:val="000000"/>
          <w:sz w:val="22"/>
          <w:szCs w:val="22"/>
        </w:rPr>
        <w:t xml:space="preserve"> kontrolę wszystkich przesyłek pocztowych kierowanych do urzędu lub instytucji;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zamknąć</w:t>
      </w:r>
      <w:proofErr w:type="gramEnd"/>
      <w:r w:rsidRPr="004128A8">
        <w:rPr>
          <w:color w:val="000000"/>
          <w:sz w:val="22"/>
          <w:szCs w:val="22"/>
        </w:rPr>
        <w:t xml:space="preserve"> i zabezpieczyć nieużywane regularnie budynki i pomieszczenia;</w:t>
      </w:r>
    </w:p>
    <w:p w:rsidR="002D6F10" w:rsidRPr="004128A8" w:rsidRDefault="002D6F10" w:rsidP="002D6F10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dokonać</w:t>
      </w:r>
      <w:proofErr w:type="gramEnd"/>
      <w:r w:rsidRPr="004128A8">
        <w:rPr>
          <w:color w:val="000000"/>
          <w:sz w:val="22"/>
          <w:szCs w:val="22"/>
        </w:rPr>
        <w:t xml:space="preserve"> przeglądu zapasów materiałowych i sprzętu, w tym dostępności środków i materiałów medycznych,</w:t>
      </w:r>
      <w:r w:rsidR="004128A8">
        <w:rPr>
          <w:color w:val="000000"/>
          <w:sz w:val="22"/>
          <w:szCs w:val="22"/>
        </w:rPr>
        <w:t xml:space="preserve"> </w:t>
      </w:r>
      <w:r w:rsidRPr="004128A8">
        <w:rPr>
          <w:color w:val="000000"/>
          <w:sz w:val="22"/>
          <w:szCs w:val="22"/>
        </w:rPr>
        <w:t>z uwzględnieniem możliwości wykorzystania w przypadku wystąpienia zdarzenia o charakterze terrorystycznym.</w:t>
      </w:r>
    </w:p>
    <w:p w:rsidR="002D6F10" w:rsidRPr="002D6F10" w:rsidRDefault="002D6F10" w:rsidP="002D6F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2D6F10">
        <w:rPr>
          <w:rFonts w:ascii="Times New Roman" w:eastAsia="Times New Roman" w:hAnsi="Times New Roman" w:cs="Times New Roman"/>
          <w:b/>
          <w:bCs/>
          <w:color w:val="DAA520"/>
          <w:kern w:val="36"/>
          <w:lang w:eastAsia="pl-PL"/>
        </w:rPr>
        <w:lastRenderedPageBreak/>
        <w:t xml:space="preserve">STOPIEŃ ALARMOWY 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DAA520"/>
          <w:kern w:val="36"/>
          <w:lang w:eastAsia="pl-PL"/>
        </w:rPr>
        <w:t>BRAVO-CRP</w:t>
      </w:r>
      <w:proofErr w:type="spellEnd"/>
    </w:p>
    <w:p w:rsidR="002D6F10" w:rsidRPr="002D6F10" w:rsidRDefault="002D6F10" w:rsidP="002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 wprowadzeniu drugiego stopnia alarmowego 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(stopień 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BRAVO-CRP</w:t>
      </w:r>
      <w:proofErr w:type="spellEnd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) należy wykonać zadania wymienione dla pierwszego stopnia alarmowego 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oraz kontynuować lub sprawdzić wykonanie tych zadań, jeżeli wcześniej był wprowadzony stopień ALFA-</w:t>
      </w:r>
      <w:proofErr w:type="spellStart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CRP</w:t>
      </w:r>
      <w:proofErr w:type="spellEnd"/>
      <w:r w:rsidRPr="002D6F1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</w:p>
    <w:p w:rsidR="002D6F10" w:rsidRPr="002D6F10" w:rsidRDefault="002D6F10" w:rsidP="002D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D6F10">
        <w:rPr>
          <w:rFonts w:ascii="Times New Roman" w:eastAsia="Times New Roman" w:hAnsi="Times New Roman" w:cs="Times New Roman"/>
          <w:color w:val="000000"/>
          <w:lang w:eastAsia="pl-PL"/>
        </w:rPr>
        <w:t>Ponadto należy:</w:t>
      </w:r>
    </w:p>
    <w:p w:rsidR="002D6F10" w:rsidRDefault="002D6F10" w:rsidP="004128A8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</w:rPr>
        <w:t>zapewnić</w:t>
      </w:r>
      <w:proofErr w:type="gramEnd"/>
      <w:r w:rsidRPr="004128A8">
        <w:rPr>
          <w:color w:val="000000"/>
        </w:rPr>
        <w:t xml:space="preserve"> dostępność w trybie alarmowym personelu odpowiedzialnego za bezpieczeństwo systemów;</w:t>
      </w:r>
    </w:p>
    <w:p w:rsidR="002D6F10" w:rsidRPr="004128A8" w:rsidRDefault="002D6F10" w:rsidP="002D6F10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color w:val="000000"/>
        </w:rPr>
      </w:pPr>
      <w:proofErr w:type="gramStart"/>
      <w:r w:rsidRPr="004128A8">
        <w:rPr>
          <w:color w:val="000000"/>
          <w:sz w:val="22"/>
          <w:szCs w:val="22"/>
        </w:rPr>
        <w:t>wprowadzić</w:t>
      </w:r>
      <w:proofErr w:type="gramEnd"/>
      <w:r w:rsidRPr="004128A8">
        <w:rPr>
          <w:color w:val="000000"/>
          <w:sz w:val="22"/>
          <w:szCs w:val="22"/>
        </w:rPr>
        <w:t xml:space="preserve"> całodobowe dyżury administratorów systemów kluczowych dla funkcjonowania organizacji oraz personelu uprawnionego do </w:t>
      </w:r>
      <w:r w:rsidR="004128A8">
        <w:rPr>
          <w:color w:val="000000"/>
          <w:sz w:val="22"/>
          <w:szCs w:val="22"/>
        </w:rPr>
        <w:t xml:space="preserve">podejmowania decyzji w sprawach </w:t>
      </w:r>
      <w:r w:rsidRPr="004128A8">
        <w:rPr>
          <w:color w:val="000000"/>
          <w:sz w:val="22"/>
          <w:szCs w:val="22"/>
        </w:rPr>
        <w:t>bezpieczeństwa systemów teleinformatycznych.</w:t>
      </w:r>
    </w:p>
    <w:p w:rsidR="00881EC1" w:rsidRPr="002D6F10" w:rsidRDefault="00881EC1" w:rsidP="00AA0C7A">
      <w:pPr>
        <w:jc w:val="both"/>
        <w:rPr>
          <w:rFonts w:ascii="Times New Roman" w:hAnsi="Times New Roman" w:cs="Times New Roman"/>
        </w:rPr>
      </w:pPr>
    </w:p>
    <w:sectPr w:rsidR="00881EC1" w:rsidRPr="002D6F10" w:rsidSect="00F841AE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>
    <w:nsid w:val="049F65EF"/>
    <w:multiLevelType w:val="hybridMultilevel"/>
    <w:tmpl w:val="D2BE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D28"/>
    <w:multiLevelType w:val="hybridMultilevel"/>
    <w:tmpl w:val="B6E61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225"/>
    <w:multiLevelType w:val="hybridMultilevel"/>
    <w:tmpl w:val="F414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13FA"/>
    <w:multiLevelType w:val="hybridMultilevel"/>
    <w:tmpl w:val="2834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67996"/>
    <w:multiLevelType w:val="hybridMultilevel"/>
    <w:tmpl w:val="AAF4C8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204BD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B6ED1"/>
    <w:multiLevelType w:val="hybridMultilevel"/>
    <w:tmpl w:val="2FE8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B73A6"/>
    <w:multiLevelType w:val="hybridMultilevel"/>
    <w:tmpl w:val="03A893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06B14A1"/>
    <w:multiLevelType w:val="multilevel"/>
    <w:tmpl w:val="518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73D43"/>
    <w:multiLevelType w:val="hybridMultilevel"/>
    <w:tmpl w:val="F49E0D9C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4227393"/>
    <w:multiLevelType w:val="hybridMultilevel"/>
    <w:tmpl w:val="48C65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E42CD"/>
    <w:multiLevelType w:val="multilevel"/>
    <w:tmpl w:val="D38E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10EFE"/>
    <w:multiLevelType w:val="hybridMultilevel"/>
    <w:tmpl w:val="AA225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972A2"/>
    <w:multiLevelType w:val="hybridMultilevel"/>
    <w:tmpl w:val="13620B62"/>
    <w:lvl w:ilvl="0" w:tplc="0415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61594CD5"/>
    <w:multiLevelType w:val="hybridMultilevel"/>
    <w:tmpl w:val="D2BE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32621"/>
    <w:multiLevelType w:val="multilevel"/>
    <w:tmpl w:val="ED5C77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25F45"/>
    <w:multiLevelType w:val="hybridMultilevel"/>
    <w:tmpl w:val="4FC6AF90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E"/>
    <w:rsid w:val="002D6F10"/>
    <w:rsid w:val="004128A8"/>
    <w:rsid w:val="00881EC1"/>
    <w:rsid w:val="00AA0C7A"/>
    <w:rsid w:val="00CA08CB"/>
    <w:rsid w:val="00F841AE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8399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37937647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73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790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753311731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39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09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077052288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2340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2018-11-05T14:13:00Z</dcterms:created>
  <dcterms:modified xsi:type="dcterms:W3CDTF">2018-11-05T14:13:00Z</dcterms:modified>
</cp:coreProperties>
</file>