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7A" w:rsidRPr="00AA0C7A" w:rsidRDefault="00AA0C7A" w:rsidP="00AA0C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bookmarkStart w:id="0" w:name="_GoBack"/>
      <w:r w:rsidRPr="00AA0C7A">
        <w:rPr>
          <w:rFonts w:ascii="Times New Roman" w:eastAsia="Times New Roman" w:hAnsi="Times New Roman" w:cs="Times New Roman"/>
          <w:b/>
          <w:bCs/>
          <w:color w:val="008080"/>
          <w:kern w:val="36"/>
          <w:lang w:eastAsia="pl-PL"/>
        </w:rPr>
        <w:t>STOPIEŃ ALARMOWY ALFA</w:t>
      </w:r>
    </w:p>
    <w:bookmarkEnd w:id="0"/>
    <w:p w:rsidR="00AA0C7A" w:rsidRPr="00AA0C7A" w:rsidRDefault="00AA0C7A" w:rsidP="00AA0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CEL ZADANIA</w:t>
      </w:r>
    </w:p>
    <w:p w:rsidR="00AA0C7A" w:rsidRPr="00AA0C7A" w:rsidRDefault="00AA0C7A" w:rsidP="00AA0C7A">
      <w:pPr>
        <w:numPr>
          <w:ilvl w:val="0"/>
          <w:numId w:val="6"/>
        </w:numPr>
        <w:spacing w:after="0" w:line="240" w:lineRule="auto"/>
        <w:ind w:left="600" w:right="15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color w:val="000000"/>
          <w:lang w:eastAsia="pl-PL"/>
        </w:rPr>
        <w:t>Zapewnienie bezpieczeństwa:</w:t>
      </w:r>
    </w:p>
    <w:p w:rsidR="00AA0C7A" w:rsidRDefault="00AA0C7A" w:rsidP="00AA0C7A">
      <w:pPr>
        <w:pStyle w:val="Akapitzlist"/>
        <w:numPr>
          <w:ilvl w:val="0"/>
          <w:numId w:val="8"/>
        </w:numPr>
        <w:ind w:right="150"/>
        <w:jc w:val="both"/>
        <w:rPr>
          <w:color w:val="000000"/>
          <w:sz w:val="22"/>
          <w:szCs w:val="22"/>
        </w:rPr>
      </w:pPr>
      <w:r w:rsidRPr="00AA0C7A">
        <w:rPr>
          <w:color w:val="000000"/>
        </w:rPr>
        <w:t>Pracownikom</w:t>
      </w:r>
      <w:r w:rsidRPr="00AA0C7A">
        <w:rPr>
          <w:color w:val="000000"/>
          <w:sz w:val="22"/>
          <w:szCs w:val="22"/>
        </w:rPr>
        <w:t xml:space="preserve"> Urzędu </w:t>
      </w:r>
      <w:r w:rsidRPr="00AA0C7A">
        <w:rPr>
          <w:color w:val="000000"/>
        </w:rPr>
        <w:t>Gminy Burzenin</w:t>
      </w:r>
      <w:r w:rsidRPr="00AA0C7A">
        <w:rPr>
          <w:color w:val="000000"/>
          <w:sz w:val="22"/>
          <w:szCs w:val="22"/>
        </w:rPr>
        <w:t>,</w:t>
      </w:r>
    </w:p>
    <w:p w:rsidR="00AA0C7A" w:rsidRDefault="00AA0C7A" w:rsidP="00AA0C7A">
      <w:pPr>
        <w:pStyle w:val="Akapitzlist"/>
        <w:numPr>
          <w:ilvl w:val="0"/>
          <w:numId w:val="8"/>
        </w:numPr>
        <w:ind w:right="150"/>
        <w:jc w:val="both"/>
        <w:rPr>
          <w:color w:val="000000"/>
          <w:sz w:val="22"/>
          <w:szCs w:val="22"/>
        </w:rPr>
      </w:pPr>
      <w:proofErr w:type="gramStart"/>
      <w:r w:rsidRPr="00AA0C7A">
        <w:rPr>
          <w:color w:val="000000"/>
          <w:sz w:val="22"/>
          <w:szCs w:val="22"/>
        </w:rPr>
        <w:t>pracownikom</w:t>
      </w:r>
      <w:proofErr w:type="gramEnd"/>
      <w:r w:rsidRPr="00AA0C7A">
        <w:rPr>
          <w:color w:val="000000"/>
          <w:sz w:val="22"/>
          <w:szCs w:val="22"/>
        </w:rPr>
        <w:t xml:space="preserve"> jednostek organizacyjnych Urzędu </w:t>
      </w:r>
      <w:r w:rsidRPr="00AA0C7A">
        <w:rPr>
          <w:color w:val="000000"/>
        </w:rPr>
        <w:t>Gminy Burzenin</w:t>
      </w:r>
      <w:r w:rsidRPr="00AA0C7A">
        <w:rPr>
          <w:color w:val="000000"/>
          <w:sz w:val="22"/>
          <w:szCs w:val="22"/>
        </w:rPr>
        <w:t>,</w:t>
      </w:r>
    </w:p>
    <w:p w:rsidR="00AA0C7A" w:rsidRPr="00AA0C7A" w:rsidRDefault="00AA0C7A" w:rsidP="00AA0C7A">
      <w:pPr>
        <w:pStyle w:val="Akapitzlist"/>
        <w:numPr>
          <w:ilvl w:val="0"/>
          <w:numId w:val="8"/>
        </w:numPr>
        <w:ind w:right="150"/>
        <w:jc w:val="both"/>
        <w:rPr>
          <w:color w:val="000000"/>
          <w:sz w:val="22"/>
          <w:szCs w:val="22"/>
        </w:rPr>
      </w:pPr>
      <w:proofErr w:type="gramStart"/>
      <w:r w:rsidRPr="00AA0C7A">
        <w:rPr>
          <w:color w:val="000000"/>
          <w:sz w:val="22"/>
          <w:szCs w:val="22"/>
        </w:rPr>
        <w:t>osobom</w:t>
      </w:r>
      <w:proofErr w:type="gramEnd"/>
      <w:r w:rsidRPr="00AA0C7A">
        <w:rPr>
          <w:color w:val="000000"/>
          <w:sz w:val="22"/>
          <w:szCs w:val="22"/>
        </w:rPr>
        <w:t xml:space="preserve"> przebywającym na terenie</w:t>
      </w:r>
      <w:r w:rsidRPr="00AA0C7A">
        <w:rPr>
          <w:color w:val="000000"/>
        </w:rPr>
        <w:t xml:space="preserve"> </w:t>
      </w:r>
      <w:r w:rsidRPr="00AA0C7A">
        <w:rPr>
          <w:color w:val="000000"/>
          <w:sz w:val="22"/>
          <w:szCs w:val="22"/>
        </w:rPr>
        <w:t xml:space="preserve">Urzędu </w:t>
      </w:r>
      <w:r w:rsidRPr="00AA0C7A">
        <w:rPr>
          <w:color w:val="000000"/>
        </w:rPr>
        <w:t>Gminy Burzenin</w:t>
      </w:r>
      <w:r w:rsidRPr="00AA0C7A">
        <w:rPr>
          <w:color w:val="000000"/>
          <w:sz w:val="22"/>
          <w:szCs w:val="22"/>
        </w:rPr>
        <w:t xml:space="preserve"> i na terenie jednostek organizacyjnych Urzędu </w:t>
      </w:r>
      <w:r w:rsidRPr="00AA0C7A">
        <w:rPr>
          <w:color w:val="000000"/>
        </w:rPr>
        <w:t>Gminy Burzeni</w:t>
      </w:r>
      <w:r>
        <w:rPr>
          <w:color w:val="000000"/>
        </w:rPr>
        <w:t>n</w:t>
      </w:r>
      <w:r w:rsidRPr="00AA0C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AA0C7A">
        <w:rPr>
          <w:color w:val="000000"/>
          <w:sz w:val="22"/>
          <w:szCs w:val="22"/>
        </w:rPr>
        <w:t xml:space="preserve">ochrona infrastruktury Urzędu </w:t>
      </w:r>
      <w:r w:rsidRPr="00AA0C7A">
        <w:rPr>
          <w:color w:val="000000"/>
        </w:rPr>
        <w:t>Gminy Burzenin</w:t>
      </w:r>
      <w:r w:rsidRPr="00AA0C7A">
        <w:rPr>
          <w:color w:val="000000"/>
          <w:sz w:val="22"/>
          <w:szCs w:val="22"/>
        </w:rPr>
        <w:t xml:space="preserve"> poprzez wzmocnienie systemu ochrony obiektów, urządzeń i instalacji dla</w:t>
      </w:r>
      <w:r w:rsidRPr="00AA0C7A">
        <w:rPr>
          <w:color w:val="000000"/>
        </w:rPr>
        <w:t xml:space="preserve"> </w:t>
      </w:r>
      <w:r w:rsidRPr="00AA0C7A">
        <w:rPr>
          <w:color w:val="000000"/>
          <w:sz w:val="22"/>
          <w:szCs w:val="22"/>
        </w:rPr>
        <w:t>przeciwdziałania</w:t>
      </w:r>
      <w:r w:rsidRPr="00AA0C7A">
        <w:rPr>
          <w:color w:val="000000"/>
        </w:rPr>
        <w:t xml:space="preserve"> </w:t>
      </w:r>
      <w:r w:rsidRPr="00AA0C7A">
        <w:rPr>
          <w:color w:val="000000"/>
          <w:sz w:val="22"/>
          <w:szCs w:val="22"/>
        </w:rPr>
        <w:t>i minimalizacji</w:t>
      </w:r>
      <w:r w:rsidRPr="00AA0C7A">
        <w:rPr>
          <w:color w:val="000000"/>
        </w:rPr>
        <w:t xml:space="preserve"> </w:t>
      </w:r>
      <w:r w:rsidRPr="00AA0C7A">
        <w:rPr>
          <w:color w:val="000000"/>
          <w:sz w:val="22"/>
          <w:szCs w:val="22"/>
        </w:rPr>
        <w:t>skutków ataków terrorystycznych.</w:t>
      </w:r>
    </w:p>
    <w:p w:rsidR="00AA0C7A" w:rsidRPr="00AA0C7A" w:rsidRDefault="00AA0C7A" w:rsidP="00AA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WARUNKI OPERACYJNE REALIZACJI ZADANIA</w:t>
      </w:r>
    </w:p>
    <w:p w:rsidR="00AA0C7A" w:rsidRPr="00AA0C7A" w:rsidRDefault="00AA0C7A" w:rsidP="00AA0C7A">
      <w:pPr>
        <w:numPr>
          <w:ilvl w:val="0"/>
          <w:numId w:val="7"/>
        </w:numPr>
        <w:spacing w:after="0" w:line="240" w:lineRule="auto"/>
        <w:ind w:left="600"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color w:val="000000"/>
          <w:lang w:eastAsia="pl-PL"/>
        </w:rPr>
        <w:t>Niepokój wśród pracowników i presja czasu, absencja pracowników, niepewność i strach pracowników.</w:t>
      </w:r>
    </w:p>
    <w:p w:rsidR="00AA0C7A" w:rsidRPr="00AA0C7A" w:rsidRDefault="00AA0C7A" w:rsidP="00AA0C7A">
      <w:pPr>
        <w:numPr>
          <w:ilvl w:val="0"/>
          <w:numId w:val="7"/>
        </w:numPr>
        <w:spacing w:after="0" w:line="240" w:lineRule="auto"/>
        <w:ind w:left="600"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color w:val="000000"/>
          <w:lang w:eastAsia="pl-PL"/>
        </w:rPr>
        <w:t>Niewłaściwy przepływ informacji, wystąpienie chaosu informacyjnego i elementów paniki, możliwy chaos organizacyjny.</w:t>
      </w:r>
    </w:p>
    <w:p w:rsidR="00AA0C7A" w:rsidRPr="00AA0C7A" w:rsidRDefault="00AA0C7A" w:rsidP="00AA0C7A">
      <w:pPr>
        <w:numPr>
          <w:ilvl w:val="0"/>
          <w:numId w:val="7"/>
        </w:numPr>
        <w:spacing w:after="0" w:line="240" w:lineRule="auto"/>
        <w:ind w:left="600"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color w:val="000000"/>
          <w:lang w:eastAsia="pl-PL"/>
        </w:rPr>
        <w:t>Brak zasalania w energię elektryczną, utrudnienia w łączności (np. zablokowanie linii telefonicznych, internetu).</w:t>
      </w:r>
    </w:p>
    <w:p w:rsidR="00AA0C7A" w:rsidRPr="00AA0C7A" w:rsidRDefault="00AA0C7A" w:rsidP="00AA0C7A">
      <w:pPr>
        <w:numPr>
          <w:ilvl w:val="0"/>
          <w:numId w:val="7"/>
        </w:numPr>
        <w:spacing w:after="0" w:line="240" w:lineRule="auto"/>
        <w:ind w:left="600"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color w:val="000000"/>
          <w:lang w:eastAsia="pl-PL"/>
        </w:rPr>
        <w:t>Zwiększona liczba klientów urzędu w związku z okresem wakacyjnym.</w:t>
      </w:r>
    </w:p>
    <w:p w:rsidR="00AA0C7A" w:rsidRPr="00AA0C7A" w:rsidRDefault="00AA0C7A" w:rsidP="00AA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GŁÓWNE PRZEDSIĘWZIĘCIA DO WYKONANIA W RAMACH ZADANIA </w:t>
      </w:r>
    </w:p>
    <w:p w:rsidR="00AA0C7A" w:rsidRPr="00AA0C7A" w:rsidRDefault="00AA0C7A" w:rsidP="00AA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 wprowadzeniu pierwszego stopnia alarmowego (stopień ALFA) należy w szczególności wykonać następujące zadania: </w:t>
      </w:r>
    </w:p>
    <w:p w:rsid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</w:rPr>
        <w:t>prowadzić</w:t>
      </w:r>
      <w:proofErr w:type="gramEnd"/>
      <w:r w:rsidRPr="00AA0C7A">
        <w:rPr>
          <w:color w:val="000000"/>
        </w:rPr>
        <w:t>, przy</w:t>
      </w:r>
      <w:r>
        <w:rPr>
          <w:color w:val="000000"/>
        </w:rPr>
        <w:t xml:space="preserve"> użyciu funkcjonariuszy Policji, </w:t>
      </w:r>
      <w:r w:rsidRPr="00AA0C7A">
        <w:rPr>
          <w:color w:val="000000"/>
        </w:rPr>
        <w:t>wzmożoną kontrolę dużych skupisk ludności, które potencjalni</w:t>
      </w:r>
      <w:r>
        <w:rPr>
          <w:color w:val="000000"/>
        </w:rPr>
        <w:t xml:space="preserve">e mogą stać się celem zdarzenia </w:t>
      </w:r>
      <w:r w:rsidRPr="00AA0C7A">
        <w:rPr>
          <w:color w:val="000000"/>
        </w:rPr>
        <w:t xml:space="preserve">o charakterze terrorystycznym, w tym imprez masowych i zgromadzeń publicznych;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prowadzić</w:t>
      </w:r>
      <w:proofErr w:type="gramEnd"/>
      <w:r w:rsidRPr="00AA0C7A">
        <w:rPr>
          <w:color w:val="000000"/>
          <w:sz w:val="22"/>
          <w:szCs w:val="22"/>
        </w:rPr>
        <w:t xml:space="preserve">, w ramach realizacji zadań administratorów obiektów, wzmożoną kontrolę obiektów użyteczności publicznej oraz innych obiektów, które potencjalnie mogą stać się celem zdarzenia o charakterze terrorystycznym;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zalecić</w:t>
      </w:r>
      <w:proofErr w:type="gramEnd"/>
      <w:r w:rsidRPr="00AA0C7A">
        <w:rPr>
          <w:color w:val="000000"/>
          <w:sz w:val="22"/>
          <w:szCs w:val="22"/>
        </w:rPr>
        <w:t xml:space="preserve"> podległemu personelowi informowanie odpowiednich służb w przypadku zauważenia: nieznanych pojazdów na terenie instytucji publicznych lub innych ważnych obiektów, porzuconych paczek i bagaży lub jakichkolwiek innych oznak nietypowej działalności;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poinformować</w:t>
      </w:r>
      <w:proofErr w:type="gramEnd"/>
      <w:r w:rsidRPr="00AA0C7A">
        <w:rPr>
          <w:color w:val="000000"/>
          <w:sz w:val="22"/>
          <w:szCs w:val="22"/>
        </w:rPr>
        <w:t xml:space="preserve"> podległy personel o konieczności zachowania zwiększonej czujności</w:t>
      </w:r>
      <w:r w:rsidRPr="00AA0C7A">
        <w:rPr>
          <w:color w:val="000000"/>
          <w:sz w:val="22"/>
          <w:szCs w:val="22"/>
        </w:rPr>
        <w:br/>
        <w:t xml:space="preserve">w stosunku do osób zachowujących się w sposób wzbudzający podejrzenia;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zapewnić</w:t>
      </w:r>
      <w:proofErr w:type="gramEnd"/>
      <w:r w:rsidRPr="00AA0C7A">
        <w:rPr>
          <w:color w:val="000000"/>
          <w:sz w:val="22"/>
          <w:szCs w:val="22"/>
        </w:rPr>
        <w:t xml:space="preserve"> dostępność w trybie alarmowym członków personelu niezbędnych</w:t>
      </w:r>
      <w:r w:rsidRPr="00AA0C7A">
        <w:rPr>
          <w:color w:val="000000"/>
          <w:sz w:val="22"/>
          <w:szCs w:val="22"/>
        </w:rPr>
        <w:br/>
        <w:t xml:space="preserve">do wzmocnienia ochrony obiektów;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przeprowadzić</w:t>
      </w:r>
      <w:proofErr w:type="gramEnd"/>
      <w:r w:rsidRPr="00AA0C7A">
        <w:rPr>
          <w:color w:val="000000"/>
          <w:sz w:val="22"/>
          <w:szCs w:val="22"/>
        </w:rPr>
        <w:t xml:space="preserve"> kontrolę pojazdów wjeżdżających oraz osób wchodzących na teren obiektów;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sprawdzać</w:t>
      </w:r>
      <w:proofErr w:type="gramEnd"/>
      <w:r w:rsidRPr="00AA0C7A">
        <w:rPr>
          <w:color w:val="000000"/>
          <w:sz w:val="22"/>
          <w:szCs w:val="22"/>
        </w:rPr>
        <w:t xml:space="preserve">, na zewnątrz i od wewnątrz, budynki będące w stałym użyciu w zakresie podejrzanych zachowań osób oraz w poszukiwaniu podejrzanych przedmiotów;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sprawdzić</w:t>
      </w:r>
      <w:proofErr w:type="gramEnd"/>
      <w:r w:rsidRPr="00AA0C7A">
        <w:rPr>
          <w:color w:val="000000"/>
          <w:sz w:val="22"/>
          <w:szCs w:val="22"/>
        </w:rPr>
        <w:t xml:space="preserve"> działanie środków łączności wykorzystywanych w celu zapewnienia bezpieczeństwa;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dokonać</w:t>
      </w:r>
      <w:proofErr w:type="gramEnd"/>
      <w:r w:rsidRPr="00AA0C7A">
        <w:rPr>
          <w:color w:val="000000"/>
          <w:sz w:val="22"/>
          <w:szCs w:val="22"/>
        </w:rPr>
        <w:t xml:space="preserve">, w ramach realizacji zadań administratorów obiektów, sprawdzenia działania instalacji alarmowych, przepustowości dróg ewakuacji oraz funkcjonowania systemów rejestracji obrazu;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dokonać</w:t>
      </w:r>
      <w:proofErr w:type="gramEnd"/>
      <w:r w:rsidRPr="00AA0C7A">
        <w:rPr>
          <w:color w:val="000000"/>
          <w:sz w:val="22"/>
          <w:szCs w:val="22"/>
        </w:rPr>
        <w:t xml:space="preserve"> przeglądu wszystkich procedur oraz zadań związanych z wprowadzeniem wyższych stopni alarmowych; </w:t>
      </w:r>
    </w:p>
    <w:p w:rsidR="00AA0C7A" w:rsidRPr="00AA0C7A" w:rsidRDefault="00AA0C7A" w:rsidP="00AA0C7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prowadzić</w:t>
      </w:r>
      <w:proofErr w:type="gramEnd"/>
      <w:r w:rsidRPr="00AA0C7A">
        <w:rPr>
          <w:color w:val="000000"/>
          <w:sz w:val="22"/>
          <w:szCs w:val="22"/>
        </w:rPr>
        <w:t xml:space="preserve"> akcję informacyjno-instruktażową dla społeczeństwa dotyczącą potencjalnego zagrożenia, jego skutków i sposobu postępowania. </w:t>
      </w:r>
    </w:p>
    <w:p w:rsidR="00AA0C7A" w:rsidRPr="00AA0C7A" w:rsidRDefault="00AA0C7A" w:rsidP="00AA0C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AA0C7A">
        <w:rPr>
          <w:rFonts w:ascii="Times New Roman" w:eastAsia="Times New Roman" w:hAnsi="Times New Roman" w:cs="Times New Roman"/>
          <w:b/>
          <w:bCs/>
          <w:color w:val="008080"/>
          <w:kern w:val="36"/>
          <w:lang w:eastAsia="pl-PL"/>
        </w:rPr>
        <w:lastRenderedPageBreak/>
        <w:t>STOPIEŃ ALARMOWY ALFA-</w:t>
      </w:r>
      <w:proofErr w:type="spellStart"/>
      <w:r w:rsidRPr="00AA0C7A">
        <w:rPr>
          <w:rFonts w:ascii="Times New Roman" w:eastAsia="Times New Roman" w:hAnsi="Times New Roman" w:cs="Times New Roman"/>
          <w:b/>
          <w:bCs/>
          <w:color w:val="008080"/>
          <w:kern w:val="36"/>
          <w:lang w:eastAsia="pl-PL"/>
        </w:rPr>
        <w:t>CRP</w:t>
      </w:r>
      <w:proofErr w:type="spellEnd"/>
    </w:p>
    <w:p w:rsidR="00AA0C7A" w:rsidRPr="00AA0C7A" w:rsidRDefault="00AA0C7A" w:rsidP="00AA0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C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 wprowadzeniu pierwszego stopnia alarmowego </w:t>
      </w:r>
      <w:proofErr w:type="spellStart"/>
      <w:r w:rsidRPr="00AA0C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AA0C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(stopień ALFA-</w:t>
      </w:r>
      <w:proofErr w:type="spellStart"/>
      <w:r w:rsidRPr="00AA0C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AA0C7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 należy wykonać w szczególności następujące zadania:</w:t>
      </w:r>
    </w:p>
    <w:p w:rsidR="00AA0C7A" w:rsidRDefault="00AA0C7A" w:rsidP="00AA0C7A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</w:rPr>
        <w:t>wprowadzić</w:t>
      </w:r>
      <w:proofErr w:type="gramEnd"/>
      <w:r w:rsidRPr="00AA0C7A">
        <w:rPr>
          <w:color w:val="000000"/>
        </w:rPr>
        <w:t xml:space="preserve"> wzmożone monitorowanie stanu bezpieczeństwa systemów teleinform</w:t>
      </w:r>
      <w:r>
        <w:rPr>
          <w:color w:val="000000"/>
        </w:rPr>
        <w:t xml:space="preserve">atycznych organów administracji </w:t>
      </w:r>
      <w:r w:rsidRPr="00AA0C7A">
        <w:rPr>
          <w:color w:val="000000"/>
        </w:rPr>
        <w:t>publicznej lub systemów teleinformatycznych wchodzących w skład infrastruktury krytycz</w:t>
      </w:r>
      <w:r>
        <w:rPr>
          <w:color w:val="000000"/>
        </w:rPr>
        <w:t xml:space="preserve">nej, zwanych dalej "systemami", </w:t>
      </w:r>
      <w:r w:rsidRPr="00AA0C7A">
        <w:rPr>
          <w:color w:val="000000"/>
        </w:rPr>
        <w:t>w szczególności wykorzystując zalecenia Szefa Agencji Bezpieczeństwa Wewnętrznego lub komórek odpowiedzialnych za system reagowania zgodnie z właściwością, oraz:   </w:t>
      </w:r>
    </w:p>
    <w:p w:rsidR="00AA0C7A" w:rsidRPr="00AA0C7A" w:rsidRDefault="00AA0C7A" w:rsidP="00AA0C7A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monitorować</w:t>
      </w:r>
      <w:proofErr w:type="gramEnd"/>
      <w:r w:rsidRPr="00AA0C7A">
        <w:rPr>
          <w:color w:val="000000"/>
          <w:sz w:val="22"/>
          <w:szCs w:val="22"/>
        </w:rPr>
        <w:t xml:space="preserve"> i weryfikować, czy nie doszło do naruszeni</w:t>
      </w:r>
      <w:r>
        <w:rPr>
          <w:color w:val="000000"/>
          <w:sz w:val="22"/>
          <w:szCs w:val="22"/>
        </w:rPr>
        <w:t xml:space="preserve">a bezpieczeństwa komunikacji </w:t>
      </w:r>
      <w:r w:rsidRPr="00AA0C7A">
        <w:rPr>
          <w:color w:val="000000"/>
          <w:sz w:val="22"/>
          <w:szCs w:val="22"/>
        </w:rPr>
        <w:t>elektronicznej,   </w:t>
      </w:r>
    </w:p>
    <w:p w:rsidR="00AA0C7A" w:rsidRPr="00AA0C7A" w:rsidRDefault="00AA0C7A" w:rsidP="00AA0C7A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sprawdzać</w:t>
      </w:r>
      <w:proofErr w:type="gramEnd"/>
      <w:r w:rsidRPr="00AA0C7A">
        <w:rPr>
          <w:color w:val="000000"/>
          <w:sz w:val="22"/>
          <w:szCs w:val="22"/>
        </w:rPr>
        <w:t xml:space="preserve"> dostępność usług elektronicznych,   </w:t>
      </w:r>
    </w:p>
    <w:p w:rsidR="00AA0C7A" w:rsidRPr="00AA0C7A" w:rsidRDefault="00AA0C7A" w:rsidP="00AA0C7A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dokonywać</w:t>
      </w:r>
      <w:proofErr w:type="gramEnd"/>
      <w:r w:rsidRPr="00AA0C7A">
        <w:rPr>
          <w:color w:val="000000"/>
          <w:sz w:val="22"/>
          <w:szCs w:val="22"/>
        </w:rPr>
        <w:t>, w razie potrzeby, zmian w dostępie do systemów;</w:t>
      </w:r>
    </w:p>
    <w:p w:rsidR="00AA0C7A" w:rsidRPr="00AA0C7A" w:rsidRDefault="00AA0C7A" w:rsidP="00AA0C7A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AA0C7A">
        <w:rPr>
          <w:color w:val="000000"/>
          <w:sz w:val="22"/>
          <w:szCs w:val="22"/>
        </w:rPr>
        <w:t xml:space="preserve"> </w:t>
      </w:r>
      <w:proofErr w:type="gramStart"/>
      <w:r w:rsidRPr="00AA0C7A">
        <w:rPr>
          <w:color w:val="000000"/>
          <w:sz w:val="22"/>
          <w:szCs w:val="22"/>
        </w:rPr>
        <w:t>poinformować</w:t>
      </w:r>
      <w:proofErr w:type="gramEnd"/>
      <w:r w:rsidRPr="00AA0C7A">
        <w:rPr>
          <w:color w:val="000000"/>
          <w:sz w:val="22"/>
          <w:szCs w:val="22"/>
        </w:rPr>
        <w:t xml:space="preserve"> personel o konieczności zachowania zwiększonej czujności w stosunku do stanów odbiegających od normy, w szczególności personel o</w:t>
      </w:r>
      <w:r>
        <w:rPr>
          <w:color w:val="000000"/>
          <w:sz w:val="22"/>
          <w:szCs w:val="22"/>
        </w:rPr>
        <w:t xml:space="preserve">dpowiedzialny </w:t>
      </w:r>
      <w:r w:rsidRPr="00AA0C7A">
        <w:rPr>
          <w:color w:val="000000"/>
          <w:sz w:val="22"/>
          <w:szCs w:val="22"/>
        </w:rPr>
        <w:t>za bezpieczeństwo systemów;</w:t>
      </w:r>
    </w:p>
    <w:p w:rsidR="00AA0C7A" w:rsidRPr="00AA0C7A" w:rsidRDefault="00AA0C7A" w:rsidP="00AA0C7A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sprawdzić</w:t>
      </w:r>
      <w:proofErr w:type="gramEnd"/>
      <w:r w:rsidRPr="00AA0C7A">
        <w:rPr>
          <w:color w:val="000000"/>
          <w:sz w:val="22"/>
          <w:szCs w:val="22"/>
        </w:rPr>
        <w:t xml:space="preserve"> kanały łączności z innymi, właściwymi dla rodzaju stopnia alarmowego </w:t>
      </w:r>
      <w:proofErr w:type="spellStart"/>
      <w:r w:rsidRPr="00AA0C7A">
        <w:rPr>
          <w:color w:val="000000"/>
          <w:sz w:val="22"/>
          <w:szCs w:val="22"/>
        </w:rPr>
        <w:t>CRP</w:t>
      </w:r>
      <w:proofErr w:type="spellEnd"/>
      <w:r w:rsidRPr="00AA0C7A">
        <w:rPr>
          <w:color w:val="000000"/>
          <w:sz w:val="22"/>
          <w:szCs w:val="22"/>
        </w:rPr>
        <w:t>, podmiotami biorącymi udział w reagowaniu kryzysowym, dokonać weryfikacji ustanowionych punktów kontaktowych z zespołami reagowania na incydenty bezpieczeństwa teleinformatycznego właściwymi dla rodzaju działania organizacji oraz ministrem właściwym do spraw informatyzacji;</w:t>
      </w:r>
    </w:p>
    <w:p w:rsidR="00AA0C7A" w:rsidRPr="00AA0C7A" w:rsidRDefault="00AA0C7A" w:rsidP="00AA0C7A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dokonać</w:t>
      </w:r>
      <w:proofErr w:type="gramEnd"/>
      <w:r w:rsidRPr="00AA0C7A">
        <w:rPr>
          <w:color w:val="000000"/>
          <w:sz w:val="22"/>
          <w:szCs w:val="22"/>
        </w:rPr>
        <w:t xml:space="preserve"> przeglądu stosownych procedur oraz zadań związanych z wprowadzeniem stopni alarmowych </w:t>
      </w:r>
      <w:proofErr w:type="spellStart"/>
      <w:r w:rsidRPr="00AA0C7A">
        <w:rPr>
          <w:color w:val="000000"/>
          <w:sz w:val="22"/>
          <w:szCs w:val="22"/>
        </w:rPr>
        <w:t>CRP</w:t>
      </w:r>
      <w:proofErr w:type="spellEnd"/>
      <w:r w:rsidRPr="00AA0C7A">
        <w:rPr>
          <w:color w:val="000000"/>
          <w:sz w:val="22"/>
          <w:szCs w:val="22"/>
        </w:rPr>
        <w:t>, w szczególności dokonać weryfikacji posiadanej kopii zapasowej systemów w stosunku do systemów teleinformatycznych wchodzących w skład infrastruktury krytycznej oraz systemów kluczowych dla funkcjonowania organizacji, oraz weryfikacji czasu wymaganego na przywrócenie poprawności funkcjonowania systemu;  </w:t>
      </w:r>
    </w:p>
    <w:p w:rsidR="00AA0C7A" w:rsidRPr="00AA0C7A" w:rsidRDefault="00AA0C7A" w:rsidP="00AA0C7A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sprawdzić</w:t>
      </w:r>
      <w:proofErr w:type="gramEnd"/>
      <w:r w:rsidRPr="00AA0C7A">
        <w:rPr>
          <w:color w:val="000000"/>
          <w:sz w:val="22"/>
          <w:szCs w:val="22"/>
        </w:rPr>
        <w:t xml:space="preserve"> aktualny stan bezpieczeństwa systemów i ocenić wpływ zagrożenia na bezpieczeństwo teleinformatyczne na podstawie bieżących informacji i prognoz wydarzeń;</w:t>
      </w:r>
    </w:p>
    <w:p w:rsidR="00AA0C7A" w:rsidRPr="00AA0C7A" w:rsidRDefault="00AA0C7A" w:rsidP="00AA0C7A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A0C7A">
        <w:rPr>
          <w:color w:val="000000"/>
          <w:sz w:val="22"/>
          <w:szCs w:val="22"/>
        </w:rPr>
        <w:t>informować</w:t>
      </w:r>
      <w:proofErr w:type="gramEnd"/>
      <w:r w:rsidRPr="00AA0C7A">
        <w:rPr>
          <w:color w:val="000000"/>
          <w:sz w:val="22"/>
          <w:szCs w:val="22"/>
        </w:rPr>
        <w:t xml:space="preserve"> na bieżąco o efektach przeprowadzanych działań zespoły reagowania na incydenty bezpieczeństwa teleinformatycznego właściwe dla rodzaju działania organizacji oraz współdziałające centra zarządzania kryzysowego, a także ministra właściwego do spraw informatyzacji.</w:t>
      </w:r>
    </w:p>
    <w:p w:rsidR="00881EC1" w:rsidRPr="00AA0C7A" w:rsidRDefault="00881EC1" w:rsidP="00AA0C7A">
      <w:pPr>
        <w:jc w:val="both"/>
        <w:rPr>
          <w:rFonts w:ascii="Times New Roman" w:hAnsi="Times New Roman" w:cs="Times New Roman"/>
        </w:rPr>
      </w:pPr>
    </w:p>
    <w:sectPr w:rsidR="00881EC1" w:rsidRPr="00AA0C7A" w:rsidSect="00F841AE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225"/>
    <w:multiLevelType w:val="hybridMultilevel"/>
    <w:tmpl w:val="F414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13FA"/>
    <w:multiLevelType w:val="hybridMultilevel"/>
    <w:tmpl w:val="2834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7996"/>
    <w:multiLevelType w:val="hybridMultilevel"/>
    <w:tmpl w:val="AAF4C8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9204BD"/>
    <w:multiLevelType w:val="hybridMultilevel"/>
    <w:tmpl w:val="2FE8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B6ED1"/>
    <w:multiLevelType w:val="hybridMultilevel"/>
    <w:tmpl w:val="2FE8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73A6"/>
    <w:multiLevelType w:val="hybridMultilevel"/>
    <w:tmpl w:val="03A893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06B14A1"/>
    <w:multiLevelType w:val="multilevel"/>
    <w:tmpl w:val="518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73D43"/>
    <w:multiLevelType w:val="hybridMultilevel"/>
    <w:tmpl w:val="F49E0D9C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4227393"/>
    <w:multiLevelType w:val="hybridMultilevel"/>
    <w:tmpl w:val="48C65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42CD"/>
    <w:multiLevelType w:val="multilevel"/>
    <w:tmpl w:val="D38E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25F45"/>
    <w:multiLevelType w:val="hybridMultilevel"/>
    <w:tmpl w:val="4FC6AF90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E"/>
    <w:rsid w:val="00881EC1"/>
    <w:rsid w:val="00AA0C7A"/>
    <w:rsid w:val="00CA08CB"/>
    <w:rsid w:val="00F841AE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399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237937647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733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409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2077052288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2340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2</cp:revision>
  <dcterms:created xsi:type="dcterms:W3CDTF">2018-11-05T14:06:00Z</dcterms:created>
  <dcterms:modified xsi:type="dcterms:W3CDTF">2018-11-05T14:06:00Z</dcterms:modified>
</cp:coreProperties>
</file>